
<file path=[Content_Types].xml><?xml version="1.0" encoding="utf-8"?>
<Types xmlns="http://schemas.openxmlformats.org/package/2006/content-types">
  <Default ContentType="image/gif" Extension="gif"/>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hd w:fill="ffffff" w:val="clear"/>
        <w:spacing w:after="390" w:before="200" w:line="240" w:lineRule="auto"/>
        <w:jc w:val="center"/>
        <w:rPr>
          <w:b w:val="1"/>
          <w:color w:val="414142"/>
        </w:rPr>
      </w:pPr>
      <w:bookmarkStart w:colFirst="0" w:colLast="0" w:name="_heading=h.gjdgxs" w:id="0"/>
      <w:bookmarkEnd w:id="0"/>
      <w:r w:rsidDel="00000000" w:rsidR="00000000" w:rsidRPr="00000000">
        <w:rPr>
          <w:b w:val="1"/>
          <w:color w:val="414142"/>
          <w:rtl w:val="0"/>
        </w:rPr>
        <w:t xml:space="preserve">POSTOPERATIVE INSTRUCTIONS</w:t>
      </w:r>
    </w:p>
    <w:p w:rsidR="00000000" w:rsidDel="00000000" w:rsidP="00000000" w:rsidRDefault="00000000" w:rsidRPr="00000000" w14:paraId="00000002">
      <w:pPr>
        <w:shd w:fill="ffffff" w:val="clear"/>
        <w:spacing w:after="390" w:line="240" w:lineRule="auto"/>
        <w:jc w:val="center"/>
        <w:rPr>
          <w:b w:val="1"/>
          <w:color w:val="414142"/>
        </w:rPr>
      </w:pPr>
      <w:bookmarkStart w:colFirst="0" w:colLast="0" w:name="_heading=h.unnlbi58y8p2" w:id="1"/>
      <w:bookmarkEnd w:id="1"/>
      <w:r w:rsidDel="00000000" w:rsidR="00000000" w:rsidRPr="00000000">
        <w:rPr>
          <w:b w:val="1"/>
          <w:color w:val="414142"/>
          <w:rtl w:val="0"/>
        </w:rPr>
        <w:t xml:space="preserve">Intracept</w:t>
      </w:r>
    </w:p>
    <w:p w:rsidR="00000000" w:rsidDel="00000000" w:rsidP="00000000" w:rsidRDefault="00000000" w:rsidRPr="00000000" w14:paraId="00000003">
      <w:pPr>
        <w:shd w:fill="ffffff" w:val="clear"/>
        <w:spacing w:after="390" w:line="240" w:lineRule="auto"/>
        <w:rPr>
          <w:color w:val="414142"/>
        </w:rPr>
      </w:pPr>
      <w:r w:rsidDel="00000000" w:rsidR="00000000" w:rsidRPr="00000000">
        <w:rPr>
          <w:color w:val="414142"/>
          <w:rtl w:val="0"/>
        </w:rPr>
        <w:t xml:space="preserve">Your physician performed the Intracept Procedure to help relieve vertebrogenic pain (pain originating in the bones of your spine)</w:t>
      </w:r>
    </w:p>
    <w:p w:rsidR="00000000" w:rsidDel="00000000" w:rsidP="00000000" w:rsidRDefault="00000000" w:rsidRPr="00000000" w14:paraId="00000004">
      <w:pPr>
        <w:shd w:fill="ffffff" w:val="clear"/>
        <w:spacing w:after="0" w:line="240" w:lineRule="auto"/>
        <w:rPr>
          <w:b w:val="1"/>
          <w:color w:val="414142"/>
        </w:rPr>
      </w:pPr>
      <w:r w:rsidDel="00000000" w:rsidR="00000000" w:rsidRPr="00000000">
        <w:rPr>
          <w:b w:val="1"/>
          <w:color w:val="414142"/>
          <w:rtl w:val="0"/>
        </w:rPr>
        <w:t xml:space="preserve">Activity:</w:t>
      </w:r>
    </w:p>
    <w:p w:rsidR="00000000" w:rsidDel="00000000" w:rsidP="00000000" w:rsidRDefault="00000000" w:rsidRPr="00000000" w14:paraId="00000005">
      <w:pPr>
        <w:numPr>
          <w:ilvl w:val="0"/>
          <w:numId w:val="2"/>
        </w:numPr>
        <w:shd w:fill="ffffff" w:val="clear"/>
        <w:spacing w:after="0" w:line="240" w:lineRule="auto"/>
        <w:ind w:left="1260" w:hanging="360"/>
        <w:rPr>
          <w:color w:val="414142"/>
        </w:rPr>
      </w:pPr>
      <w:r w:rsidDel="00000000" w:rsidR="00000000" w:rsidRPr="00000000">
        <w:rPr>
          <w:color w:val="414142"/>
          <w:rtl w:val="0"/>
        </w:rPr>
        <w:t xml:space="preserve">Try to avoid lifting over 10 pounds for 48 hours post-procedure</w:t>
      </w:r>
    </w:p>
    <w:p w:rsidR="00000000" w:rsidDel="00000000" w:rsidP="00000000" w:rsidRDefault="00000000" w:rsidRPr="00000000" w14:paraId="00000006">
      <w:pPr>
        <w:numPr>
          <w:ilvl w:val="0"/>
          <w:numId w:val="2"/>
        </w:numPr>
        <w:shd w:fill="ffffff" w:val="clear"/>
        <w:spacing w:after="0" w:line="240" w:lineRule="auto"/>
        <w:ind w:left="1260" w:hanging="360"/>
        <w:rPr>
          <w:color w:val="414142"/>
        </w:rPr>
      </w:pPr>
      <w:r w:rsidDel="00000000" w:rsidR="00000000" w:rsidRPr="00000000">
        <w:rPr>
          <w:color w:val="414142"/>
          <w:rtl w:val="0"/>
        </w:rPr>
        <w:t xml:space="preserve">Try to avoid extreme bending or twisting of your low back for 48 hours post-procedure</w:t>
      </w:r>
    </w:p>
    <w:p w:rsidR="00000000" w:rsidDel="00000000" w:rsidP="00000000" w:rsidRDefault="00000000" w:rsidRPr="00000000" w14:paraId="00000007">
      <w:pPr>
        <w:numPr>
          <w:ilvl w:val="0"/>
          <w:numId w:val="2"/>
        </w:numPr>
        <w:shd w:fill="ffffff" w:val="clear"/>
        <w:spacing w:after="0" w:line="240" w:lineRule="auto"/>
        <w:ind w:left="1260" w:hanging="360"/>
        <w:rPr>
          <w:color w:val="414142"/>
        </w:rPr>
      </w:pPr>
      <w:r w:rsidDel="00000000" w:rsidR="00000000" w:rsidRPr="00000000">
        <w:rPr>
          <w:color w:val="414142"/>
          <w:rtl w:val="0"/>
        </w:rPr>
        <w:t xml:space="preserve">Day of procedure: do not drive</w:t>
      </w:r>
    </w:p>
    <w:p w:rsidR="00000000" w:rsidDel="00000000" w:rsidP="00000000" w:rsidRDefault="00000000" w:rsidRPr="00000000" w14:paraId="00000008">
      <w:pPr>
        <w:numPr>
          <w:ilvl w:val="0"/>
          <w:numId w:val="2"/>
        </w:numPr>
        <w:shd w:fill="ffffff" w:val="clear"/>
        <w:spacing w:after="0" w:line="240" w:lineRule="auto"/>
        <w:ind w:left="1260" w:hanging="360"/>
        <w:rPr>
          <w:color w:val="414142"/>
        </w:rPr>
      </w:pPr>
      <w:r w:rsidDel="00000000" w:rsidR="00000000" w:rsidRPr="00000000">
        <w:rPr>
          <w:color w:val="414142"/>
          <w:rtl w:val="0"/>
        </w:rPr>
        <w:t xml:space="preserve">Avoid engaging in strenuous activities for 48 hours after the procedure</w:t>
      </w:r>
    </w:p>
    <w:p w:rsidR="00000000" w:rsidDel="00000000" w:rsidP="00000000" w:rsidRDefault="00000000" w:rsidRPr="00000000" w14:paraId="00000009">
      <w:pPr>
        <w:numPr>
          <w:ilvl w:val="0"/>
          <w:numId w:val="2"/>
        </w:numPr>
        <w:shd w:fill="ffffff" w:val="clear"/>
        <w:spacing w:after="0" w:line="240" w:lineRule="auto"/>
        <w:ind w:left="1260" w:hanging="360"/>
        <w:rPr>
          <w:color w:val="414142"/>
        </w:rPr>
      </w:pPr>
      <w:r w:rsidDel="00000000" w:rsidR="00000000" w:rsidRPr="00000000">
        <w:rPr>
          <w:color w:val="414142"/>
          <w:rtl w:val="0"/>
        </w:rPr>
        <w:t xml:space="preserve">Do not abruptly increase activity level or make sudden movement changes</w:t>
      </w:r>
    </w:p>
    <w:p w:rsidR="00000000" w:rsidDel="00000000" w:rsidP="00000000" w:rsidRDefault="00000000" w:rsidRPr="00000000" w14:paraId="0000000A">
      <w:pPr>
        <w:numPr>
          <w:ilvl w:val="0"/>
          <w:numId w:val="2"/>
        </w:numPr>
        <w:shd w:fill="ffffff" w:val="clear"/>
        <w:spacing w:after="0" w:line="240" w:lineRule="auto"/>
        <w:ind w:left="1260" w:hanging="360"/>
        <w:rPr>
          <w:color w:val="414142"/>
          <w:u w:val="none"/>
        </w:rPr>
      </w:pPr>
      <w:r w:rsidDel="00000000" w:rsidR="00000000" w:rsidRPr="00000000">
        <w:rPr>
          <w:color w:val="414142"/>
          <w:rtl w:val="0"/>
        </w:rPr>
        <w:t xml:space="preserve">Avoid twisting movements for the first week</w:t>
      </w:r>
    </w:p>
    <w:p w:rsidR="00000000" w:rsidDel="00000000" w:rsidP="00000000" w:rsidRDefault="00000000" w:rsidRPr="00000000" w14:paraId="0000000B">
      <w:pPr>
        <w:shd w:fill="ffffff" w:val="clear"/>
        <w:spacing w:after="0" w:line="240" w:lineRule="auto"/>
        <w:ind w:left="1260" w:firstLine="0"/>
        <w:rPr>
          <w:color w:val="414142"/>
        </w:rPr>
      </w:pPr>
      <w:r w:rsidDel="00000000" w:rsidR="00000000" w:rsidRPr="00000000">
        <w:rPr>
          <w:rtl w:val="0"/>
        </w:rPr>
      </w:r>
    </w:p>
    <w:p w:rsidR="00000000" w:rsidDel="00000000" w:rsidP="00000000" w:rsidRDefault="00000000" w:rsidRPr="00000000" w14:paraId="0000000C">
      <w:pPr>
        <w:shd w:fill="ffffff" w:val="clear"/>
        <w:spacing w:after="390" w:line="240" w:lineRule="auto"/>
        <w:rPr>
          <w:b w:val="1"/>
          <w:color w:val="414142"/>
        </w:rPr>
      </w:pPr>
      <w:r w:rsidDel="00000000" w:rsidR="00000000" w:rsidRPr="00000000">
        <w:rPr>
          <w:b w:val="1"/>
          <w:color w:val="414142"/>
          <w:rtl w:val="0"/>
        </w:rPr>
        <w:t xml:space="preserve">Following the Procedure</w:t>
      </w:r>
    </w:p>
    <w:p w:rsidR="00000000" w:rsidDel="00000000" w:rsidP="00000000" w:rsidRDefault="00000000" w:rsidRPr="00000000" w14:paraId="0000000D">
      <w:pPr>
        <w:numPr>
          <w:ilvl w:val="0"/>
          <w:numId w:val="3"/>
        </w:numPr>
        <w:shd w:fill="ffffff" w:val="clear"/>
        <w:spacing w:after="0" w:line="240" w:lineRule="auto"/>
        <w:ind w:left="720" w:hanging="360"/>
        <w:rPr>
          <w:color w:val="414142"/>
        </w:rPr>
      </w:pPr>
      <w:r w:rsidDel="00000000" w:rsidR="00000000" w:rsidRPr="00000000">
        <w:rPr>
          <w:color w:val="414142"/>
          <w:rtl w:val="0"/>
        </w:rPr>
        <w:t xml:space="preserve">Minimal to moderate activity as tolerated for the next 24 hours, or as directed by physician</w:t>
      </w:r>
    </w:p>
    <w:p w:rsidR="00000000" w:rsidDel="00000000" w:rsidP="00000000" w:rsidRDefault="00000000" w:rsidRPr="00000000" w14:paraId="0000000E">
      <w:pPr>
        <w:numPr>
          <w:ilvl w:val="0"/>
          <w:numId w:val="3"/>
        </w:numPr>
        <w:shd w:fill="ffffff" w:val="clear"/>
        <w:spacing w:after="0" w:line="240" w:lineRule="auto"/>
        <w:ind w:left="720" w:hanging="360"/>
        <w:rPr>
          <w:color w:val="414142"/>
        </w:rPr>
      </w:pPr>
      <w:r w:rsidDel="00000000" w:rsidR="00000000" w:rsidRPr="00000000">
        <w:rPr>
          <w:color w:val="414142"/>
          <w:rtl w:val="0"/>
        </w:rPr>
        <w:t xml:space="preserve">You may resume your regular diet and regular prescriptions/ medicines, including any medications held for this procedure. Anticoagulation 24 hours can be restarted post op unless instructed otherwise. </w:t>
      </w:r>
    </w:p>
    <w:p w:rsidR="00000000" w:rsidDel="00000000" w:rsidP="00000000" w:rsidRDefault="00000000" w:rsidRPr="00000000" w14:paraId="0000000F">
      <w:pPr>
        <w:numPr>
          <w:ilvl w:val="0"/>
          <w:numId w:val="3"/>
        </w:numPr>
        <w:shd w:fill="ffffff" w:val="clear"/>
        <w:spacing w:after="0" w:line="240" w:lineRule="auto"/>
        <w:ind w:left="720" w:hanging="360"/>
        <w:rPr>
          <w:color w:val="414142"/>
        </w:rPr>
      </w:pPr>
      <w:r w:rsidDel="00000000" w:rsidR="00000000" w:rsidRPr="00000000">
        <w:rPr>
          <w:color w:val="414142"/>
          <w:rtl w:val="0"/>
        </w:rPr>
        <w:t xml:space="preserve">Keep the operative site clean and dry until follow up appointment, or as directed by physician. There are no stitches to be removed. Leave outer dressing to cover procedure site until your follow up appointment</w:t>
      </w:r>
    </w:p>
    <w:p w:rsidR="00000000" w:rsidDel="00000000" w:rsidP="00000000" w:rsidRDefault="00000000" w:rsidRPr="00000000" w14:paraId="00000010">
      <w:pPr>
        <w:numPr>
          <w:ilvl w:val="0"/>
          <w:numId w:val="3"/>
        </w:numPr>
        <w:shd w:fill="ffffff" w:val="clear"/>
        <w:spacing w:after="0" w:line="240" w:lineRule="auto"/>
        <w:ind w:left="720" w:hanging="360"/>
        <w:rPr>
          <w:color w:val="414142"/>
        </w:rPr>
      </w:pPr>
      <w:r w:rsidDel="00000000" w:rsidR="00000000" w:rsidRPr="00000000">
        <w:rPr>
          <w:color w:val="414142"/>
          <w:rtl w:val="0"/>
        </w:rPr>
        <w:t xml:space="preserve">You may shower after 48 hours. Try to take a “front” shower to avoid drenching your incision site and bandage. Allow water to roll off of you back but do not scrub or rub the incision sites</w:t>
      </w:r>
    </w:p>
    <w:p w:rsidR="00000000" w:rsidDel="00000000" w:rsidP="00000000" w:rsidRDefault="00000000" w:rsidRPr="00000000" w14:paraId="00000011">
      <w:pPr>
        <w:numPr>
          <w:ilvl w:val="0"/>
          <w:numId w:val="3"/>
        </w:numPr>
        <w:shd w:fill="ffffff" w:val="clear"/>
        <w:spacing w:after="0" w:line="240" w:lineRule="auto"/>
        <w:ind w:left="720" w:hanging="360"/>
        <w:rPr>
          <w:color w:val="414142"/>
        </w:rPr>
      </w:pPr>
      <w:r w:rsidDel="00000000" w:rsidR="00000000" w:rsidRPr="00000000">
        <w:rPr>
          <w:color w:val="414142"/>
          <w:rtl w:val="0"/>
        </w:rPr>
        <w:t xml:space="preserve">DO NOT soak in a tub, swim in a pool or sit in a hot tub until physician tells you it is safe</w:t>
      </w:r>
    </w:p>
    <w:p w:rsidR="00000000" w:rsidDel="00000000" w:rsidP="00000000" w:rsidRDefault="00000000" w:rsidRPr="00000000" w14:paraId="00000012">
      <w:pPr>
        <w:numPr>
          <w:ilvl w:val="0"/>
          <w:numId w:val="3"/>
        </w:numPr>
        <w:shd w:fill="ffffff" w:val="clear"/>
        <w:spacing w:after="0" w:line="240" w:lineRule="auto"/>
        <w:ind w:left="720" w:hanging="360"/>
        <w:rPr>
          <w:color w:val="414142"/>
        </w:rPr>
      </w:pPr>
      <w:r w:rsidDel="00000000" w:rsidR="00000000" w:rsidRPr="00000000">
        <w:rPr>
          <w:color w:val="414142"/>
          <w:rtl w:val="0"/>
        </w:rPr>
        <w:t xml:space="preserve">You may apply an ice pack wrapped in a thin towel to ease the pain around the injection sites. Leave the ice pack in place for 10 minutes every hour, as needed</w:t>
      </w:r>
    </w:p>
    <w:p w:rsidR="00000000" w:rsidDel="00000000" w:rsidP="00000000" w:rsidRDefault="00000000" w:rsidRPr="00000000" w14:paraId="00000013">
      <w:pPr>
        <w:numPr>
          <w:ilvl w:val="0"/>
          <w:numId w:val="3"/>
        </w:numPr>
        <w:shd w:fill="ffffff" w:val="clear"/>
        <w:spacing w:after="0" w:line="240" w:lineRule="auto"/>
        <w:ind w:left="720" w:hanging="360"/>
        <w:rPr>
          <w:color w:val="414142"/>
        </w:rPr>
      </w:pPr>
      <w:r w:rsidDel="00000000" w:rsidR="00000000" w:rsidRPr="00000000">
        <w:rPr>
          <w:color w:val="414142"/>
          <w:rtl w:val="0"/>
        </w:rPr>
        <w:t xml:space="preserve">Most patients notice the relief from their chronic pain to take place between 2-12 weeks post- procedure. Full benefits are noticed at 3 months post-op</w:t>
      </w:r>
    </w:p>
    <w:p w:rsidR="00000000" w:rsidDel="00000000" w:rsidP="00000000" w:rsidRDefault="00000000" w:rsidRPr="00000000" w14:paraId="00000014">
      <w:pPr>
        <w:numPr>
          <w:ilvl w:val="0"/>
          <w:numId w:val="3"/>
        </w:numPr>
        <w:shd w:fill="ffffff" w:val="clear"/>
        <w:spacing w:after="0" w:line="240" w:lineRule="auto"/>
        <w:ind w:left="720" w:hanging="360"/>
        <w:rPr>
          <w:color w:val="414142"/>
        </w:rPr>
      </w:pPr>
      <w:r w:rsidDel="00000000" w:rsidR="00000000" w:rsidRPr="00000000">
        <w:rPr>
          <w:color w:val="414142"/>
          <w:rtl w:val="0"/>
        </w:rPr>
        <w:t xml:space="preserve">Notify us at 206-538-6300 extension 9883 or 9884 if you have any of the following:</w:t>
      </w:r>
    </w:p>
    <w:p w:rsidR="00000000" w:rsidDel="00000000" w:rsidP="00000000" w:rsidRDefault="00000000" w:rsidRPr="00000000" w14:paraId="00000015">
      <w:pPr>
        <w:numPr>
          <w:ilvl w:val="0"/>
          <w:numId w:val="4"/>
        </w:numPr>
        <w:shd w:fill="ffffff" w:val="clear"/>
        <w:spacing w:after="0" w:line="240" w:lineRule="auto"/>
        <w:ind w:left="1440" w:hanging="360"/>
        <w:rPr>
          <w:color w:val="414142"/>
        </w:rPr>
      </w:pPr>
      <w:r w:rsidDel="00000000" w:rsidR="00000000" w:rsidRPr="00000000">
        <w:rPr>
          <w:color w:val="414142"/>
          <w:rtl w:val="0"/>
        </w:rPr>
        <w:t xml:space="preserve">Increased pain, redness, swelling, or drainage from the injection sites</w:t>
      </w:r>
    </w:p>
    <w:p w:rsidR="00000000" w:rsidDel="00000000" w:rsidP="00000000" w:rsidRDefault="00000000" w:rsidRPr="00000000" w14:paraId="00000016">
      <w:pPr>
        <w:numPr>
          <w:ilvl w:val="0"/>
          <w:numId w:val="4"/>
        </w:numPr>
        <w:shd w:fill="ffffff" w:val="clear"/>
        <w:spacing w:after="0" w:line="240" w:lineRule="auto"/>
        <w:ind w:left="1440" w:hanging="360"/>
        <w:rPr>
          <w:color w:val="414142"/>
        </w:rPr>
      </w:pPr>
      <w:r w:rsidDel="00000000" w:rsidR="00000000" w:rsidRPr="00000000">
        <w:rPr>
          <w:color w:val="414142"/>
          <w:rtl w:val="0"/>
        </w:rPr>
        <w:t xml:space="preserve">Shortness of breath, difficulty breathing and/ or chest pain</w:t>
      </w:r>
    </w:p>
    <w:p w:rsidR="00000000" w:rsidDel="00000000" w:rsidP="00000000" w:rsidRDefault="00000000" w:rsidRPr="00000000" w14:paraId="00000017">
      <w:pPr>
        <w:numPr>
          <w:ilvl w:val="0"/>
          <w:numId w:val="4"/>
        </w:numPr>
        <w:shd w:fill="ffffff" w:val="clear"/>
        <w:spacing w:after="0" w:line="240" w:lineRule="auto"/>
        <w:ind w:left="1440" w:hanging="360"/>
        <w:rPr>
          <w:color w:val="414142"/>
        </w:rPr>
      </w:pPr>
      <w:r w:rsidDel="00000000" w:rsidR="00000000" w:rsidRPr="00000000">
        <w:rPr>
          <w:color w:val="414142"/>
          <w:rtl w:val="0"/>
        </w:rPr>
        <w:t xml:space="preserve">Difficulty with walking, changes in sensation (weakness, numbness or tingling) in your hips or legs, new pain, or problems with bowel or bladder functions</w:t>
      </w:r>
    </w:p>
    <w:p w:rsidR="00000000" w:rsidDel="00000000" w:rsidP="00000000" w:rsidRDefault="00000000" w:rsidRPr="00000000" w14:paraId="00000018">
      <w:pPr>
        <w:numPr>
          <w:ilvl w:val="0"/>
          <w:numId w:val="4"/>
        </w:numPr>
        <w:shd w:fill="ffffff" w:val="clear"/>
        <w:spacing w:after="0" w:line="240" w:lineRule="auto"/>
        <w:ind w:left="1440" w:hanging="360"/>
        <w:rPr>
          <w:color w:val="414142"/>
        </w:rPr>
      </w:pPr>
      <w:r w:rsidDel="00000000" w:rsidR="00000000" w:rsidRPr="00000000">
        <w:rPr>
          <w:color w:val="414142"/>
          <w:rtl w:val="0"/>
        </w:rPr>
        <w:t xml:space="preserve">Fever of 100.4°F or higher or shaking chills</w:t>
      </w:r>
    </w:p>
    <w:p w:rsidR="00000000" w:rsidDel="00000000" w:rsidP="00000000" w:rsidRDefault="00000000" w:rsidRPr="00000000" w14:paraId="00000019">
      <w:pPr>
        <w:numPr>
          <w:ilvl w:val="0"/>
          <w:numId w:val="1"/>
        </w:numPr>
        <w:shd w:fill="ffffff" w:val="clear"/>
        <w:spacing w:after="0" w:line="240" w:lineRule="auto"/>
        <w:ind w:left="720" w:hanging="360"/>
        <w:rPr>
          <w:color w:val="414142"/>
        </w:rPr>
      </w:pPr>
      <w:r w:rsidDel="00000000" w:rsidR="00000000" w:rsidRPr="00000000">
        <w:rPr>
          <w:color w:val="414142"/>
          <w:rtl w:val="0"/>
        </w:rPr>
        <w:t xml:space="preserve">Please call physician’s office for any questions or concerns</w:t>
      </w:r>
    </w:p>
    <w:p w:rsidR="00000000" w:rsidDel="00000000" w:rsidP="00000000" w:rsidRDefault="00000000" w:rsidRPr="00000000" w14:paraId="0000001A">
      <w:pPr>
        <w:numPr>
          <w:ilvl w:val="0"/>
          <w:numId w:val="1"/>
        </w:numPr>
        <w:shd w:fill="ffffff" w:val="clear"/>
        <w:spacing w:after="0" w:line="240" w:lineRule="auto"/>
        <w:ind w:left="720" w:hanging="360"/>
        <w:rPr>
          <w:color w:val="414142"/>
        </w:rPr>
      </w:pPr>
      <w:r w:rsidDel="00000000" w:rsidR="00000000" w:rsidRPr="00000000">
        <w:rPr>
          <w:color w:val="414142"/>
          <w:rtl w:val="0"/>
        </w:rPr>
        <w:t xml:space="preserve">If you feel you have an emergency, go to the nearest emergency room for treatment.</w:t>
      </w:r>
    </w:p>
    <w:p w:rsidR="00000000" w:rsidDel="00000000" w:rsidP="00000000" w:rsidRDefault="00000000" w:rsidRPr="00000000" w14:paraId="0000001B">
      <w:pPr>
        <w:numPr>
          <w:ilvl w:val="0"/>
          <w:numId w:val="1"/>
        </w:numPr>
        <w:shd w:fill="ffffff" w:val="clear"/>
        <w:spacing w:after="0" w:line="240" w:lineRule="auto"/>
        <w:ind w:left="720" w:hanging="360"/>
        <w:rPr>
          <w:color w:val="414142"/>
        </w:rPr>
      </w:pPr>
      <w:r w:rsidDel="00000000" w:rsidR="00000000" w:rsidRPr="00000000">
        <w:rPr>
          <w:color w:val="414142"/>
          <w:rtl w:val="0"/>
        </w:rPr>
        <w:t xml:space="preserve">A follow-up call will be made by a recovery room nurse to check on your progress within a few days</w:t>
      </w:r>
    </w:p>
    <w:p w:rsidR="00000000" w:rsidDel="00000000" w:rsidP="00000000" w:rsidRDefault="00000000" w:rsidRPr="00000000" w14:paraId="0000001C">
      <w:pPr>
        <w:shd w:fill="ffffff" w:val="clear"/>
        <w:spacing w:after="280" w:line="240" w:lineRule="auto"/>
        <w:jc w:val="center"/>
        <w:rPr>
          <w:b w:val="1"/>
          <w:color w:val="414142"/>
        </w:rPr>
      </w:pPr>
      <w:r w:rsidDel="00000000" w:rsidR="00000000" w:rsidRPr="00000000">
        <w:rPr>
          <w:rtl w:val="0"/>
        </w:rPr>
      </w:r>
    </w:p>
    <w:p w:rsidR="00000000" w:rsidDel="00000000" w:rsidP="00000000" w:rsidRDefault="00000000" w:rsidRPr="00000000" w14:paraId="0000001D">
      <w:pPr>
        <w:shd w:fill="ffffff" w:val="clear"/>
        <w:spacing w:after="280" w:line="240" w:lineRule="auto"/>
        <w:jc w:val="center"/>
        <w:rPr>
          <w:b w:val="1"/>
          <w:color w:val="414142"/>
          <w:sz w:val="24"/>
          <w:szCs w:val="24"/>
        </w:rPr>
      </w:pPr>
      <w:r w:rsidDel="00000000" w:rsidR="00000000" w:rsidRPr="00000000">
        <w:rPr>
          <w:b w:val="1"/>
          <w:color w:val="414142"/>
          <w:sz w:val="24"/>
          <w:szCs w:val="24"/>
          <w:rtl w:val="0"/>
        </w:rPr>
        <w:t xml:space="preserve">You should have a follow-up office appointment scheduled 1-2 weeks post-op. If you do not already have an appointment, call to schedule one during regular business hours at 206-538-6300.</w:t>
      </w:r>
    </w:p>
    <w:sectPr>
      <w:headerReference r:id="rId7" w:type="default"/>
      <w:footerReference r:id="rId8"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09-02-2025 EK</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tabs>
        <w:tab w:val="center" w:leader="none" w:pos="4680"/>
        <w:tab w:val="right" w:leader="none" w:pos="9360"/>
      </w:tabs>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Pr>
      <w:drawing>
        <wp:inline distB="114300" distT="114300" distL="114300" distR="114300">
          <wp:extent cx="2009839" cy="890588"/>
          <wp:effectExtent b="0" l="0" r="0" t="0"/>
          <wp:docPr id="1"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2009839" cy="8905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260" w:hanging="360"/>
      </w:pPr>
      <w:rPr>
        <w:rFonts w:ascii="Noto Sans Symbols" w:cs="Noto Sans Symbols" w:eastAsia="Noto Sans Symbols" w:hAnsi="Noto Sans Symbols"/>
      </w:rPr>
    </w:lvl>
    <w:lvl w:ilvl="1">
      <w:start w:val="1"/>
      <w:numFmt w:val="bullet"/>
      <w:lvlText w:val="o"/>
      <w:lvlJc w:val="left"/>
      <w:pPr>
        <w:ind w:left="1980" w:hanging="360"/>
      </w:pPr>
      <w:rPr>
        <w:rFonts w:ascii="Courier New" w:cs="Courier New" w:eastAsia="Courier New" w:hAnsi="Courier New"/>
      </w:rPr>
    </w:lvl>
    <w:lvl w:ilvl="2">
      <w:start w:val="1"/>
      <w:numFmt w:val="bullet"/>
      <w:lvlText w:val="▪"/>
      <w:lvlJc w:val="left"/>
      <w:pPr>
        <w:ind w:left="2700" w:hanging="360"/>
      </w:pPr>
      <w:rPr>
        <w:rFonts w:ascii="Noto Sans Symbols" w:cs="Noto Sans Symbols" w:eastAsia="Noto Sans Symbols" w:hAnsi="Noto Sans Symbols"/>
      </w:rPr>
    </w:lvl>
    <w:lvl w:ilvl="3">
      <w:start w:val="1"/>
      <w:numFmt w:val="bullet"/>
      <w:lvlText w:val="●"/>
      <w:lvlJc w:val="left"/>
      <w:pPr>
        <w:ind w:left="3420" w:hanging="360"/>
      </w:pPr>
      <w:rPr>
        <w:rFonts w:ascii="Noto Sans Symbols" w:cs="Noto Sans Symbols" w:eastAsia="Noto Sans Symbols" w:hAnsi="Noto Sans Symbols"/>
      </w:rPr>
    </w:lvl>
    <w:lvl w:ilvl="4">
      <w:start w:val="1"/>
      <w:numFmt w:val="bullet"/>
      <w:lvlText w:val="o"/>
      <w:lvlJc w:val="left"/>
      <w:pPr>
        <w:ind w:left="4140" w:hanging="360"/>
      </w:pPr>
      <w:rPr>
        <w:rFonts w:ascii="Courier New" w:cs="Courier New" w:eastAsia="Courier New" w:hAnsi="Courier New"/>
      </w:rPr>
    </w:lvl>
    <w:lvl w:ilvl="5">
      <w:start w:val="1"/>
      <w:numFmt w:val="bullet"/>
      <w:lvlText w:val="▪"/>
      <w:lvlJc w:val="left"/>
      <w:pPr>
        <w:ind w:left="4860" w:hanging="360"/>
      </w:pPr>
      <w:rPr>
        <w:rFonts w:ascii="Noto Sans Symbols" w:cs="Noto Sans Symbols" w:eastAsia="Noto Sans Symbols" w:hAnsi="Noto Sans Symbols"/>
      </w:rPr>
    </w:lvl>
    <w:lvl w:ilvl="6">
      <w:start w:val="1"/>
      <w:numFmt w:val="bullet"/>
      <w:lvlText w:val="●"/>
      <w:lvlJc w:val="left"/>
      <w:pPr>
        <w:ind w:left="5580" w:hanging="360"/>
      </w:pPr>
      <w:rPr>
        <w:rFonts w:ascii="Noto Sans Symbols" w:cs="Noto Sans Symbols" w:eastAsia="Noto Sans Symbols" w:hAnsi="Noto Sans Symbols"/>
      </w:rPr>
    </w:lvl>
    <w:lvl w:ilvl="7">
      <w:start w:val="1"/>
      <w:numFmt w:val="bullet"/>
      <w:lvlText w:val="o"/>
      <w:lvlJc w:val="left"/>
      <w:pPr>
        <w:ind w:left="6300" w:hanging="360"/>
      </w:pPr>
      <w:rPr>
        <w:rFonts w:ascii="Courier New" w:cs="Courier New" w:eastAsia="Courier New" w:hAnsi="Courier New"/>
      </w:rPr>
    </w:lvl>
    <w:lvl w:ilvl="8">
      <w:start w:val="1"/>
      <w:numFmt w:val="bullet"/>
      <w:lvlText w:val="▪"/>
      <w:lvlJc w:val="left"/>
      <w:pPr>
        <w:ind w:left="702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F0565E"/>
    <w:pPr>
      <w:tabs>
        <w:tab w:val="center" w:pos="4680"/>
        <w:tab w:val="right" w:pos="9360"/>
      </w:tabs>
      <w:spacing w:after="0" w:line="240" w:lineRule="auto"/>
    </w:pPr>
  </w:style>
  <w:style w:type="character" w:styleId="HeaderChar" w:customStyle="1">
    <w:name w:val="Header Char"/>
    <w:basedOn w:val="DefaultParagraphFont"/>
    <w:link w:val="Header"/>
    <w:uiPriority w:val="99"/>
    <w:rsid w:val="00F0565E"/>
  </w:style>
  <w:style w:type="paragraph" w:styleId="Footer">
    <w:name w:val="footer"/>
    <w:basedOn w:val="Normal"/>
    <w:link w:val="FooterChar"/>
    <w:uiPriority w:val="99"/>
    <w:unhideWhenUsed w:val="1"/>
    <w:rsid w:val="00F0565E"/>
    <w:pPr>
      <w:tabs>
        <w:tab w:val="center" w:pos="4680"/>
        <w:tab w:val="right" w:pos="9360"/>
      </w:tabs>
      <w:spacing w:after="0" w:line="240" w:lineRule="auto"/>
    </w:pPr>
  </w:style>
  <w:style w:type="character" w:styleId="FooterChar" w:customStyle="1">
    <w:name w:val="Footer Char"/>
    <w:basedOn w:val="DefaultParagraphFont"/>
    <w:link w:val="Footer"/>
    <w:uiPriority w:val="99"/>
    <w:rsid w:val="00F0565E"/>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eWA7ZXnDnj1ti6MkbZvbfADbIw==">CgMxLjAyCGguZ2pkZ3hzMg5oLnVubmxiaTU4eThwMjgAciExZEdzQ3Zfa01ZamlKOTdiZnd4X2VoRWMtR2d6Njk1N3I=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2023-03-14T17:55:00Z</dcterms:created>
  <dc:creator>Admin</dc:creator>
</cp:coreProperties>
</file>